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C197" w14:textId="77777777" w:rsidR="00415119" w:rsidRPr="00B64B9F" w:rsidRDefault="00415119" w:rsidP="00415119">
      <w:pPr>
        <w:adjustRightInd w:val="0"/>
        <w:snapToGrid w:val="0"/>
        <w:spacing w:line="360" w:lineRule="auto"/>
        <w:rPr>
          <w:rFonts w:ascii="仿宋_GB2312" w:eastAsia="仿宋_GB2312"/>
          <w:color w:val="000000" w:themeColor="text1"/>
          <w:sz w:val="30"/>
          <w:szCs w:val="30"/>
        </w:rPr>
      </w:pPr>
      <w:r w:rsidRPr="00B64B9F">
        <w:rPr>
          <w:rFonts w:ascii="仿宋_GB2312" w:eastAsia="仿宋_GB2312" w:hint="eastAsia"/>
          <w:color w:val="000000" w:themeColor="text1"/>
          <w:sz w:val="30"/>
          <w:szCs w:val="30"/>
        </w:rPr>
        <w:t>附件</w:t>
      </w:r>
      <w:r w:rsidR="006C3798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B64B9F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</w:p>
    <w:p w14:paraId="19E99B25" w14:textId="77777777" w:rsidR="00415119" w:rsidRPr="006C3798" w:rsidRDefault="00415119" w:rsidP="006C3798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color w:val="000000" w:themeColor="text1"/>
          <w:sz w:val="36"/>
          <w:szCs w:val="28"/>
        </w:rPr>
      </w:pPr>
      <w:bookmarkStart w:id="0" w:name="_GoBack"/>
      <w:r w:rsidRPr="006C3798">
        <w:rPr>
          <w:rFonts w:ascii="华文中宋" w:eastAsia="华文中宋" w:hAnsi="华文中宋" w:hint="eastAsia"/>
          <w:b/>
          <w:color w:val="000000" w:themeColor="text1"/>
          <w:sz w:val="36"/>
          <w:szCs w:val="28"/>
        </w:rPr>
        <w:t>学堂在线网络教学主题培训系列直播课程</w:t>
      </w:r>
    </w:p>
    <w:bookmarkEnd w:id="0"/>
    <w:p w14:paraId="31F19363" w14:textId="77777777" w:rsidR="00415119" w:rsidRPr="006C3798" w:rsidRDefault="00415119" w:rsidP="00BC108C">
      <w:pPr>
        <w:adjustRightInd w:val="0"/>
        <w:snapToGrid w:val="0"/>
        <w:spacing w:line="400" w:lineRule="atLeast"/>
        <w:ind w:firstLine="645"/>
        <w:rPr>
          <w:rFonts w:ascii="仿宋" w:eastAsia="仿宋" w:hAnsi="仿宋"/>
          <w:color w:val="000000" w:themeColor="text1"/>
          <w:sz w:val="24"/>
          <w:szCs w:val="30"/>
        </w:rPr>
      </w:pPr>
      <w:r w:rsidRPr="006C3798">
        <w:rPr>
          <w:rFonts w:ascii="仿宋" w:eastAsia="仿宋" w:hAnsi="仿宋" w:hint="eastAsia"/>
          <w:color w:val="000000" w:themeColor="text1"/>
          <w:sz w:val="24"/>
          <w:szCs w:val="30"/>
        </w:rPr>
        <w:t>为帮助教师有效开展网络教学，自</w:t>
      </w:r>
      <w:r w:rsidRPr="006C3798">
        <w:rPr>
          <w:rFonts w:ascii="仿宋" w:eastAsia="仿宋" w:hAnsi="仿宋"/>
          <w:color w:val="000000" w:themeColor="text1"/>
          <w:sz w:val="24"/>
          <w:szCs w:val="30"/>
        </w:rPr>
        <w:t>2020</w:t>
      </w:r>
      <w:r w:rsidRPr="006C3798">
        <w:rPr>
          <w:rFonts w:ascii="仿宋" w:eastAsia="仿宋" w:hAnsi="仿宋" w:hint="eastAsia"/>
          <w:color w:val="000000" w:themeColor="text1"/>
          <w:sz w:val="24"/>
          <w:szCs w:val="30"/>
        </w:rPr>
        <w:t>年</w:t>
      </w:r>
      <w:r w:rsidRPr="006C3798">
        <w:rPr>
          <w:rFonts w:ascii="仿宋" w:eastAsia="仿宋" w:hAnsi="仿宋"/>
          <w:color w:val="000000" w:themeColor="text1"/>
          <w:sz w:val="24"/>
          <w:szCs w:val="30"/>
        </w:rPr>
        <w:t>1</w:t>
      </w:r>
      <w:r w:rsidRPr="006C3798">
        <w:rPr>
          <w:rFonts w:ascii="仿宋" w:eastAsia="仿宋" w:hAnsi="仿宋" w:hint="eastAsia"/>
          <w:color w:val="000000" w:themeColor="text1"/>
          <w:sz w:val="24"/>
          <w:szCs w:val="30"/>
        </w:rPr>
        <w:t>月</w:t>
      </w:r>
      <w:r w:rsidRPr="006C3798">
        <w:rPr>
          <w:rFonts w:ascii="仿宋" w:eastAsia="仿宋" w:hAnsi="仿宋"/>
          <w:color w:val="000000" w:themeColor="text1"/>
          <w:sz w:val="24"/>
          <w:szCs w:val="30"/>
        </w:rPr>
        <w:t>30</w:t>
      </w:r>
      <w:r w:rsidRPr="006C3798">
        <w:rPr>
          <w:rFonts w:ascii="仿宋" w:eastAsia="仿宋" w:hAnsi="仿宋" w:hint="eastAsia"/>
          <w:color w:val="000000" w:themeColor="text1"/>
          <w:sz w:val="24"/>
          <w:szCs w:val="30"/>
        </w:rPr>
        <w:t>日（正月初六）</w:t>
      </w:r>
      <w:r w:rsidRPr="006C3798">
        <w:rPr>
          <w:rFonts w:ascii="仿宋" w:eastAsia="仿宋" w:hAnsi="仿宋"/>
          <w:color w:val="000000" w:themeColor="text1"/>
          <w:sz w:val="24"/>
          <w:szCs w:val="30"/>
        </w:rPr>
        <w:t xml:space="preserve"> </w:t>
      </w:r>
      <w:r w:rsidRPr="006C3798">
        <w:rPr>
          <w:rFonts w:ascii="仿宋" w:eastAsia="仿宋" w:hAnsi="仿宋" w:hint="eastAsia"/>
          <w:color w:val="000000" w:themeColor="text1"/>
          <w:sz w:val="24"/>
          <w:szCs w:val="30"/>
        </w:rPr>
        <w:t>起，直至疫情结束，学堂在线将为高校推出免费直播课程，课程分为三大模块：</w:t>
      </w:r>
    </w:p>
    <w:p w14:paraId="1BB0189B" w14:textId="77777777" w:rsidR="00415119" w:rsidRPr="006C3798" w:rsidRDefault="00415119" w:rsidP="00BC108C">
      <w:pPr>
        <w:pStyle w:val="a7"/>
        <w:numPr>
          <w:ilvl w:val="0"/>
          <w:numId w:val="5"/>
        </w:numPr>
        <w:adjustRightInd w:val="0"/>
        <w:snapToGrid w:val="0"/>
        <w:spacing w:line="400" w:lineRule="atLeast"/>
        <w:ind w:firstLineChars="0"/>
        <w:rPr>
          <w:rFonts w:ascii="仿宋" w:eastAsia="仿宋" w:hAnsi="仿宋"/>
          <w:color w:val="000000" w:themeColor="text1"/>
          <w:sz w:val="24"/>
          <w:szCs w:val="30"/>
        </w:rPr>
      </w:pPr>
      <w:r w:rsidRPr="006C3798">
        <w:rPr>
          <w:rFonts w:ascii="仿宋" w:eastAsia="仿宋" w:hAnsi="仿宋" w:hint="eastAsia"/>
          <w:color w:val="000000" w:themeColor="text1"/>
          <w:sz w:val="24"/>
          <w:szCs w:val="30"/>
        </w:rPr>
        <w:t>技术培训：由雨课堂团队的培训师和从事一线教学的专家通过直播的方式，免费为全国高校教师提供多轮雨课堂培训及互动答疑，让教师快速上手。</w:t>
      </w:r>
    </w:p>
    <w:p w14:paraId="4DACAB67" w14:textId="77777777" w:rsidR="00415119" w:rsidRPr="006C3798" w:rsidRDefault="00415119" w:rsidP="00BC108C">
      <w:pPr>
        <w:pStyle w:val="a7"/>
        <w:numPr>
          <w:ilvl w:val="0"/>
          <w:numId w:val="5"/>
        </w:numPr>
        <w:adjustRightInd w:val="0"/>
        <w:snapToGrid w:val="0"/>
        <w:spacing w:line="400" w:lineRule="atLeast"/>
        <w:ind w:firstLineChars="0"/>
        <w:rPr>
          <w:rFonts w:ascii="仿宋" w:eastAsia="仿宋" w:hAnsi="仿宋"/>
          <w:color w:val="000000" w:themeColor="text1"/>
          <w:sz w:val="24"/>
          <w:szCs w:val="30"/>
        </w:rPr>
      </w:pPr>
      <w:r w:rsidRPr="006C3798">
        <w:rPr>
          <w:rFonts w:ascii="仿宋" w:eastAsia="仿宋" w:hAnsi="仿宋" w:hint="eastAsia"/>
          <w:color w:val="000000" w:themeColor="text1"/>
          <w:sz w:val="24"/>
          <w:szCs w:val="30"/>
        </w:rPr>
        <w:t>专家报告：一批拥有丰富雨课堂授课经验的教师通过直播的方式，免费为全国</w:t>
      </w:r>
      <w:r w:rsidRPr="006C3798">
        <w:rPr>
          <w:rFonts w:ascii="仿宋" w:eastAsia="仿宋" w:hAnsi="仿宋"/>
          <w:color w:val="000000" w:themeColor="text1"/>
          <w:sz w:val="24"/>
          <w:szCs w:val="30"/>
        </w:rPr>
        <w:t xml:space="preserve"> </w:t>
      </w:r>
      <w:r w:rsidRPr="006C3798">
        <w:rPr>
          <w:rFonts w:ascii="仿宋" w:eastAsia="仿宋" w:hAnsi="仿宋" w:hint="eastAsia"/>
          <w:color w:val="000000" w:themeColor="text1"/>
          <w:sz w:val="24"/>
          <w:szCs w:val="30"/>
        </w:rPr>
        <w:t>高校教师分享线上授课和混合教学的教学设计与实施经验，打造</w:t>
      </w:r>
      <w:r w:rsidRPr="006C3798">
        <w:rPr>
          <w:rFonts w:ascii="仿宋" w:eastAsia="仿宋" w:hAnsi="仿宋"/>
          <w:color w:val="000000" w:themeColor="text1"/>
          <w:sz w:val="24"/>
          <w:szCs w:val="30"/>
        </w:rPr>
        <w:t>“</w:t>
      </w:r>
      <w:r w:rsidRPr="006C3798">
        <w:rPr>
          <w:rFonts w:ascii="仿宋" w:eastAsia="仿宋" w:hAnsi="仿宋" w:hint="eastAsia"/>
          <w:color w:val="000000" w:themeColor="text1"/>
          <w:sz w:val="24"/>
          <w:szCs w:val="30"/>
        </w:rPr>
        <w:t>掌上培训班</w:t>
      </w:r>
      <w:r w:rsidRPr="006C3798">
        <w:rPr>
          <w:rFonts w:ascii="仿宋" w:eastAsia="仿宋" w:hAnsi="仿宋"/>
          <w:color w:val="000000" w:themeColor="text1"/>
          <w:sz w:val="24"/>
          <w:szCs w:val="30"/>
        </w:rPr>
        <w:t>”</w:t>
      </w:r>
      <w:r w:rsidRPr="006C3798">
        <w:rPr>
          <w:rFonts w:ascii="仿宋" w:eastAsia="仿宋" w:hAnsi="仿宋" w:hint="eastAsia"/>
          <w:color w:val="000000" w:themeColor="text1"/>
          <w:sz w:val="24"/>
          <w:szCs w:val="30"/>
        </w:rPr>
        <w:t>。</w:t>
      </w:r>
    </w:p>
    <w:p w14:paraId="743877FD" w14:textId="77777777" w:rsidR="00415119" w:rsidRPr="006C3798" w:rsidRDefault="00415119" w:rsidP="00BC108C">
      <w:pPr>
        <w:pStyle w:val="a7"/>
        <w:numPr>
          <w:ilvl w:val="0"/>
          <w:numId w:val="5"/>
        </w:numPr>
        <w:adjustRightInd w:val="0"/>
        <w:snapToGrid w:val="0"/>
        <w:spacing w:line="400" w:lineRule="atLeast"/>
        <w:ind w:firstLineChars="0"/>
        <w:rPr>
          <w:rFonts w:ascii="仿宋" w:eastAsia="仿宋" w:hAnsi="仿宋"/>
          <w:color w:val="000000" w:themeColor="text1"/>
          <w:sz w:val="24"/>
          <w:szCs w:val="30"/>
        </w:rPr>
      </w:pPr>
      <w:r w:rsidRPr="006C3798">
        <w:rPr>
          <w:rFonts w:ascii="仿宋" w:eastAsia="仿宋" w:hAnsi="仿宋" w:hint="eastAsia"/>
          <w:color w:val="000000" w:themeColor="text1"/>
          <w:sz w:val="24"/>
          <w:szCs w:val="30"/>
        </w:rPr>
        <w:t>示范课程：组织一批雨课堂混合式教学专家，开设教学示范课、克隆班，便于全国广大教师能够加入课堂，进行线上观摩学习。</w:t>
      </w:r>
    </w:p>
    <w:p w14:paraId="3560227E" w14:textId="77777777" w:rsidR="00415119" w:rsidRPr="00B64B9F" w:rsidRDefault="00415119" w:rsidP="00415119">
      <w:pPr>
        <w:kinsoku w:val="0"/>
        <w:overflowPunct w:val="0"/>
        <w:autoSpaceDE w:val="0"/>
        <w:autoSpaceDN w:val="0"/>
        <w:adjustRightInd w:val="0"/>
        <w:snapToGrid w:val="0"/>
        <w:spacing w:before="4"/>
        <w:jc w:val="left"/>
        <w:rPr>
          <w:rFonts w:ascii="宋体" w:eastAsia="宋体" w:hAnsi="Times New Roman" w:cs="宋体"/>
          <w:color w:val="000000" w:themeColor="text1"/>
          <w:kern w:val="0"/>
          <w:sz w:val="6"/>
          <w:szCs w:val="6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2410"/>
        <w:gridCol w:w="2410"/>
        <w:gridCol w:w="3401"/>
      </w:tblGrid>
      <w:tr w:rsidR="00415119" w:rsidRPr="00B64B9F" w14:paraId="135A7721" w14:textId="77777777" w:rsidTr="0004142E">
        <w:trPr>
          <w:trHeight w:val="501"/>
          <w:jc w:val="center"/>
        </w:trPr>
        <w:tc>
          <w:tcPr>
            <w:tcW w:w="1419" w:type="dxa"/>
          </w:tcPr>
          <w:p w14:paraId="4417FFBC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1"/>
              <w:ind w:left="348"/>
              <w:jc w:val="left"/>
              <w:rPr>
                <w:rFonts w:ascii="黑体" w:eastAsia="黑体" w:hAnsi="黑体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黑体" w:eastAsia="黑体" w:hAnsi="黑体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课程模块</w:t>
            </w:r>
          </w:p>
        </w:tc>
        <w:tc>
          <w:tcPr>
            <w:tcW w:w="2410" w:type="dxa"/>
          </w:tcPr>
          <w:p w14:paraId="67BA9F7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1"/>
              <w:ind w:left="135" w:right="127"/>
              <w:jc w:val="center"/>
              <w:rPr>
                <w:rFonts w:ascii="黑体" w:eastAsia="黑体" w:hAnsi="黑体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黑体" w:eastAsia="黑体" w:hAnsi="黑体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直播时间</w:t>
            </w:r>
          </w:p>
        </w:tc>
        <w:tc>
          <w:tcPr>
            <w:tcW w:w="2410" w:type="dxa"/>
          </w:tcPr>
          <w:p w14:paraId="7D84A61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1"/>
              <w:ind w:left="135" w:right="126"/>
              <w:jc w:val="center"/>
              <w:rPr>
                <w:rFonts w:ascii="黑体" w:eastAsia="黑体" w:hAnsi="黑体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黑体" w:eastAsia="黑体" w:hAnsi="黑体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主题内容</w:t>
            </w:r>
          </w:p>
        </w:tc>
        <w:tc>
          <w:tcPr>
            <w:tcW w:w="3401" w:type="dxa"/>
          </w:tcPr>
          <w:p w14:paraId="64E3D47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1"/>
              <w:ind w:left="1321" w:right="1309"/>
              <w:jc w:val="center"/>
              <w:rPr>
                <w:rFonts w:ascii="黑体" w:eastAsia="黑体" w:hAnsi="黑体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黑体" w:eastAsia="黑体" w:hAnsi="黑体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授课教师</w:t>
            </w:r>
          </w:p>
        </w:tc>
      </w:tr>
      <w:tr w:rsidR="00415119" w:rsidRPr="00B64B9F" w14:paraId="47A70979" w14:textId="77777777" w:rsidTr="0004142E">
        <w:trPr>
          <w:trHeight w:val="676"/>
          <w:jc w:val="center"/>
        </w:trPr>
        <w:tc>
          <w:tcPr>
            <w:tcW w:w="1419" w:type="dxa"/>
            <w:vMerge w:val="restart"/>
            <w:vAlign w:val="center"/>
          </w:tcPr>
          <w:p w14:paraId="1098F2A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5" w:lineRule="auto"/>
              <w:ind w:left="168" w:right="158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模块一</w:t>
            </w:r>
            <w:r w:rsidRPr="00B64B9F"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：</w:t>
            </w:r>
          </w:p>
          <w:p w14:paraId="56A2877A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5" w:lineRule="auto"/>
              <w:ind w:left="168" w:right="158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技术应用培训</w:t>
            </w:r>
          </w:p>
        </w:tc>
        <w:tc>
          <w:tcPr>
            <w:tcW w:w="2410" w:type="dxa"/>
            <w:vAlign w:val="center"/>
          </w:tcPr>
          <w:p w14:paraId="343428B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"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30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日（正月初六）</w:t>
            </w:r>
          </w:p>
          <w:p w14:paraId="500BB732" w14:textId="77777777" w:rsidR="00415119" w:rsidRPr="00B64B9F" w:rsidRDefault="00F4365A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:00-1</w:t>
            </w:r>
            <w:r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415119"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2410" w:type="dxa"/>
            <w:vAlign w:val="center"/>
          </w:tcPr>
          <w:p w14:paraId="6C7FDF84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42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技术讲座：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雨课堂的功能、特点及应用</w:t>
            </w:r>
          </w:p>
        </w:tc>
        <w:tc>
          <w:tcPr>
            <w:tcW w:w="3401" w:type="dxa"/>
            <w:vAlign w:val="center"/>
          </w:tcPr>
          <w:p w14:paraId="00AEA97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  <w:tr w:rsidR="00415119" w:rsidRPr="00B64B9F" w14:paraId="549FAFE7" w14:textId="77777777" w:rsidTr="0004142E">
        <w:trPr>
          <w:trHeight w:val="685"/>
          <w:jc w:val="center"/>
        </w:trPr>
        <w:tc>
          <w:tcPr>
            <w:tcW w:w="1419" w:type="dxa"/>
            <w:vMerge/>
          </w:tcPr>
          <w:p w14:paraId="6E23545A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5C67ED7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9"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31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日（正月初七）</w:t>
            </w:r>
          </w:p>
          <w:p w14:paraId="1A0ECAB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4483EDC7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96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线上工作坊：如何基于雨课堂进行线上授课（上）</w:t>
            </w:r>
          </w:p>
        </w:tc>
        <w:tc>
          <w:tcPr>
            <w:tcW w:w="3401" w:type="dxa"/>
            <w:vAlign w:val="center"/>
          </w:tcPr>
          <w:p w14:paraId="1445CB94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  <w:tr w:rsidR="00415119" w:rsidRPr="00B64B9F" w14:paraId="34095879" w14:textId="77777777" w:rsidTr="0004142E">
        <w:trPr>
          <w:trHeight w:val="710"/>
          <w:jc w:val="center"/>
        </w:trPr>
        <w:tc>
          <w:tcPr>
            <w:tcW w:w="1419" w:type="dxa"/>
            <w:vMerge/>
          </w:tcPr>
          <w:p w14:paraId="0D2C012B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6C3596B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1"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日（正月初八）</w:t>
            </w:r>
          </w:p>
          <w:p w14:paraId="5EE34730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4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:00-1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5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2410" w:type="dxa"/>
            <w:vAlign w:val="center"/>
          </w:tcPr>
          <w:p w14:paraId="502EE782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96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线上工作坊：如何基于雨课堂进行线上授课（下）</w:t>
            </w:r>
          </w:p>
        </w:tc>
        <w:tc>
          <w:tcPr>
            <w:tcW w:w="3401" w:type="dxa"/>
            <w:vAlign w:val="center"/>
          </w:tcPr>
          <w:p w14:paraId="327455B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  <w:tr w:rsidR="00415119" w:rsidRPr="00B64B9F" w14:paraId="59312F95" w14:textId="77777777" w:rsidTr="0004142E">
        <w:trPr>
          <w:trHeight w:val="935"/>
          <w:jc w:val="center"/>
        </w:trPr>
        <w:tc>
          <w:tcPr>
            <w:tcW w:w="1419" w:type="dxa"/>
            <w:vMerge/>
          </w:tcPr>
          <w:p w14:paraId="6593F19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77A94E87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4"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日（正月初九）</w:t>
            </w:r>
          </w:p>
          <w:p w14:paraId="3536953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4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:00-1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5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2410" w:type="dxa"/>
            <w:vAlign w:val="center"/>
          </w:tcPr>
          <w:p w14:paraId="0A0748B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7"/>
              <w:rPr>
                <w:rFonts w:ascii="微软雅黑" w:eastAsia="微软雅黑" w:hAnsi="Times New Roman" w:cs="微软雅黑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线上工作坊：基于‘雨课堂’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spacing w:val="-8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4"/>
                <w:kern w:val="0"/>
                <w:sz w:val="18"/>
                <w:szCs w:val="18"/>
              </w:rPr>
              <w:t>开展线上授课的智慧教学设</w:t>
            </w:r>
          </w:p>
          <w:p w14:paraId="547D068B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计（上）</w:t>
            </w:r>
          </w:p>
        </w:tc>
        <w:tc>
          <w:tcPr>
            <w:tcW w:w="3401" w:type="dxa"/>
            <w:vAlign w:val="center"/>
          </w:tcPr>
          <w:p w14:paraId="5B70E49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葛玉敏</w:t>
            </w:r>
          </w:p>
          <w:p w14:paraId="14FDD2B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（华北电力大学电气工程学院电路分析基</w:t>
            </w:r>
          </w:p>
          <w:p w14:paraId="68888A5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础课程负责人）</w:t>
            </w:r>
          </w:p>
        </w:tc>
      </w:tr>
      <w:tr w:rsidR="00415119" w:rsidRPr="00B64B9F" w14:paraId="4A85D4FF" w14:textId="77777777" w:rsidTr="0004142E">
        <w:trPr>
          <w:trHeight w:val="936"/>
          <w:jc w:val="center"/>
        </w:trPr>
        <w:tc>
          <w:tcPr>
            <w:tcW w:w="1419" w:type="dxa"/>
            <w:vMerge/>
          </w:tcPr>
          <w:p w14:paraId="4EFB557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1B0BD85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4"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3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日（正月初十）</w:t>
            </w:r>
          </w:p>
          <w:p w14:paraId="3076FDA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4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:00-1</w:t>
            </w:r>
            <w:r w:rsidR="00E407C2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5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2410" w:type="dxa"/>
            <w:vAlign w:val="center"/>
          </w:tcPr>
          <w:p w14:paraId="5FED1800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7"/>
              <w:rPr>
                <w:rFonts w:ascii="微软雅黑" w:eastAsia="微软雅黑" w:hAnsi="Times New Roman" w:cs="微软雅黑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线上工作坊：基于‘雨课堂’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spacing w:val="-8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4"/>
                <w:kern w:val="0"/>
                <w:sz w:val="18"/>
                <w:szCs w:val="18"/>
              </w:rPr>
              <w:t>开展线上授课的智慧教学设</w:t>
            </w:r>
          </w:p>
          <w:p w14:paraId="25BEA446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计（中）</w:t>
            </w:r>
          </w:p>
        </w:tc>
        <w:tc>
          <w:tcPr>
            <w:tcW w:w="3401" w:type="dxa"/>
            <w:vAlign w:val="center"/>
          </w:tcPr>
          <w:p w14:paraId="1DB0D6F7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葛玉敏</w:t>
            </w:r>
          </w:p>
          <w:p w14:paraId="24338ACA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（华北电力大学电气工程学院电路分析基</w:t>
            </w:r>
          </w:p>
          <w:p w14:paraId="68601EA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础课程负责人）</w:t>
            </w:r>
          </w:p>
        </w:tc>
      </w:tr>
      <w:tr w:rsidR="00415119" w:rsidRPr="00B64B9F" w14:paraId="6B67DE75" w14:textId="77777777" w:rsidTr="0004142E">
        <w:trPr>
          <w:trHeight w:val="935"/>
          <w:jc w:val="center"/>
        </w:trPr>
        <w:tc>
          <w:tcPr>
            <w:tcW w:w="1419" w:type="dxa"/>
            <w:vMerge/>
          </w:tcPr>
          <w:p w14:paraId="0B49280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10919C3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4"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4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日（正月十一）</w:t>
            </w:r>
          </w:p>
          <w:p w14:paraId="3D23A820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1BF5B6E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7"/>
              <w:rPr>
                <w:rFonts w:ascii="微软雅黑" w:eastAsia="微软雅黑" w:hAnsi="Times New Roman" w:cs="微软雅黑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线上工作坊：基于‘雨课堂’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spacing w:val="-8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4"/>
                <w:kern w:val="0"/>
                <w:sz w:val="18"/>
                <w:szCs w:val="18"/>
              </w:rPr>
              <w:t>开展线上授课的智慧教学设</w:t>
            </w:r>
          </w:p>
          <w:p w14:paraId="3C76AF9C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计（下）</w:t>
            </w:r>
          </w:p>
        </w:tc>
        <w:tc>
          <w:tcPr>
            <w:tcW w:w="3401" w:type="dxa"/>
            <w:vAlign w:val="center"/>
          </w:tcPr>
          <w:p w14:paraId="303BB88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葛玉敏</w:t>
            </w:r>
          </w:p>
          <w:p w14:paraId="7E23107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（华北电力大学电气工程学院电路分析基</w:t>
            </w:r>
          </w:p>
          <w:p w14:paraId="223BCE5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础课程负责人）</w:t>
            </w:r>
          </w:p>
        </w:tc>
      </w:tr>
      <w:tr w:rsidR="00415119" w:rsidRPr="00B64B9F" w14:paraId="7EEC41C4" w14:textId="77777777" w:rsidTr="0004142E">
        <w:trPr>
          <w:trHeight w:val="623"/>
          <w:jc w:val="center"/>
        </w:trPr>
        <w:tc>
          <w:tcPr>
            <w:tcW w:w="1419" w:type="dxa"/>
            <w:vMerge/>
          </w:tcPr>
          <w:p w14:paraId="0ACE1C34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201CA75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5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日（正月十二）</w:t>
            </w:r>
          </w:p>
          <w:p w14:paraId="064DAEF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6D3F2B0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互动答疑：基于雨课堂开展</w:t>
            </w:r>
          </w:p>
          <w:p w14:paraId="2B637754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在线授课</w:t>
            </w:r>
          </w:p>
        </w:tc>
        <w:tc>
          <w:tcPr>
            <w:tcW w:w="3401" w:type="dxa"/>
            <w:vAlign w:val="center"/>
          </w:tcPr>
          <w:p w14:paraId="21E590A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  <w:tr w:rsidR="00415119" w:rsidRPr="00B64B9F" w14:paraId="757FC98E" w14:textId="77777777" w:rsidTr="0004142E">
        <w:trPr>
          <w:trHeight w:val="1259"/>
          <w:jc w:val="center"/>
        </w:trPr>
        <w:tc>
          <w:tcPr>
            <w:tcW w:w="1419" w:type="dxa"/>
            <w:vMerge w:val="restart"/>
            <w:vAlign w:val="center"/>
          </w:tcPr>
          <w:p w14:paraId="48A4053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48" w:right="141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模块二：</w:t>
            </w:r>
          </w:p>
          <w:p w14:paraId="576A2444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6" w:lineRule="exact"/>
              <w:ind w:left="148" w:right="141"/>
              <w:jc w:val="center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教学模式分享</w:t>
            </w:r>
          </w:p>
        </w:tc>
        <w:tc>
          <w:tcPr>
            <w:tcW w:w="2410" w:type="dxa"/>
            <w:vAlign w:val="center"/>
          </w:tcPr>
          <w:p w14:paraId="1DFE3180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6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日（正月十三）</w:t>
            </w:r>
          </w:p>
          <w:p w14:paraId="3BBDCB7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7B32CD5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教学案例：如何开启并实践</w:t>
            </w:r>
          </w:p>
          <w:p w14:paraId="66FCAF9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智慧教学</w:t>
            </w:r>
          </w:p>
        </w:tc>
        <w:tc>
          <w:tcPr>
            <w:tcW w:w="3401" w:type="dxa"/>
            <w:vAlign w:val="center"/>
          </w:tcPr>
          <w:p w14:paraId="06EA039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杨芳</w:t>
            </w:r>
          </w:p>
          <w:p w14:paraId="5A994EE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（清华大学语言教学中心副教授，两届国</w:t>
            </w:r>
          </w:p>
          <w:p w14:paraId="467444CA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家精品在线开放课程获奖教师）</w:t>
            </w:r>
          </w:p>
        </w:tc>
      </w:tr>
      <w:tr w:rsidR="00415119" w:rsidRPr="00B64B9F" w14:paraId="14497B4A" w14:textId="77777777" w:rsidTr="0004142E">
        <w:trPr>
          <w:trHeight w:val="623"/>
          <w:jc w:val="center"/>
        </w:trPr>
        <w:tc>
          <w:tcPr>
            <w:tcW w:w="1419" w:type="dxa"/>
            <w:vMerge/>
          </w:tcPr>
          <w:p w14:paraId="42643410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192E1DC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7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日（正月十四）</w:t>
            </w:r>
          </w:p>
          <w:p w14:paraId="193A596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6E85928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教学案例：互联网时代医学</w:t>
            </w:r>
          </w:p>
          <w:p w14:paraId="1552F60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课程智慧教学创新实践</w:t>
            </w:r>
          </w:p>
        </w:tc>
        <w:tc>
          <w:tcPr>
            <w:tcW w:w="3401" w:type="dxa"/>
            <w:vAlign w:val="center"/>
          </w:tcPr>
          <w:p w14:paraId="2AB5FC6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王大亮</w:t>
            </w:r>
          </w:p>
          <w:p w14:paraId="22A0F7A7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（清华大学医学院基础医学系副教授）</w:t>
            </w:r>
          </w:p>
        </w:tc>
      </w:tr>
      <w:tr w:rsidR="00415119" w:rsidRPr="00B64B9F" w14:paraId="3E414322" w14:textId="77777777" w:rsidTr="0004142E">
        <w:trPr>
          <w:trHeight w:val="623"/>
          <w:jc w:val="center"/>
        </w:trPr>
        <w:tc>
          <w:tcPr>
            <w:tcW w:w="1419" w:type="dxa"/>
            <w:vMerge/>
          </w:tcPr>
          <w:p w14:paraId="620B9382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7126C2F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8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日（正月十五）</w:t>
            </w:r>
          </w:p>
          <w:p w14:paraId="77121DF2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0D13D15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教学案例：互联网＋教育背</w:t>
            </w:r>
          </w:p>
          <w:p w14:paraId="4C51C267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景下的课堂教学革命</w:t>
            </w:r>
          </w:p>
        </w:tc>
        <w:tc>
          <w:tcPr>
            <w:tcW w:w="3401" w:type="dxa"/>
            <w:vAlign w:val="center"/>
          </w:tcPr>
          <w:p w14:paraId="779BC92C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王璐</w:t>
            </w:r>
          </w:p>
          <w:p w14:paraId="2E81A26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（延安大学医学院副院长）</w:t>
            </w:r>
          </w:p>
        </w:tc>
      </w:tr>
      <w:tr w:rsidR="00415119" w:rsidRPr="00B64B9F" w14:paraId="14436458" w14:textId="77777777" w:rsidTr="0004142E">
        <w:trPr>
          <w:trHeight w:val="938"/>
          <w:jc w:val="center"/>
        </w:trPr>
        <w:tc>
          <w:tcPr>
            <w:tcW w:w="1419" w:type="dxa"/>
            <w:vMerge/>
          </w:tcPr>
          <w:p w14:paraId="68B93BC7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253725A0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6"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9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日（正月十六）</w:t>
            </w:r>
          </w:p>
          <w:p w14:paraId="4FAB26EB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7400DD42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 w:line="225" w:lineRule="auto"/>
              <w:ind w:left="107" w:right="96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教学案例：雨课堂智慧教学课程设计经验分享</w:t>
            </w:r>
          </w:p>
        </w:tc>
        <w:tc>
          <w:tcPr>
            <w:tcW w:w="3401" w:type="dxa"/>
            <w:vAlign w:val="center"/>
          </w:tcPr>
          <w:p w14:paraId="60352FA6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卢晓云</w:t>
            </w:r>
          </w:p>
          <w:p w14:paraId="7371EB1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（西安交通大学生命科学与技术学院生</w:t>
            </w:r>
          </w:p>
          <w:p w14:paraId="7455A26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物工程系教授）</w:t>
            </w:r>
          </w:p>
        </w:tc>
      </w:tr>
      <w:tr w:rsidR="00415119" w:rsidRPr="00B64B9F" w14:paraId="49D39ECD" w14:textId="77777777" w:rsidTr="0004142E">
        <w:trPr>
          <w:trHeight w:val="623"/>
          <w:jc w:val="center"/>
        </w:trPr>
        <w:tc>
          <w:tcPr>
            <w:tcW w:w="1419" w:type="dxa"/>
            <w:vMerge/>
          </w:tcPr>
          <w:p w14:paraId="786D363E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10C6E42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日（正月十七）</w:t>
            </w:r>
          </w:p>
          <w:p w14:paraId="392BA14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59D71D5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基于雨课堂的</w:t>
            </w:r>
          </w:p>
          <w:p w14:paraId="2C8CCEA6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PBL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教学实践</w:t>
            </w:r>
          </w:p>
        </w:tc>
        <w:tc>
          <w:tcPr>
            <w:tcW w:w="3401" w:type="dxa"/>
            <w:vAlign w:val="center"/>
          </w:tcPr>
          <w:p w14:paraId="30E0737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李颖</w:t>
            </w:r>
          </w:p>
          <w:p w14:paraId="2DB9BEA6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（广东医科大学护理学院副教授）</w:t>
            </w:r>
          </w:p>
        </w:tc>
      </w:tr>
      <w:tr w:rsidR="00415119" w:rsidRPr="00B64B9F" w14:paraId="39DDAF2F" w14:textId="77777777" w:rsidTr="0004142E">
        <w:trPr>
          <w:trHeight w:val="1248"/>
          <w:jc w:val="center"/>
        </w:trPr>
        <w:tc>
          <w:tcPr>
            <w:tcW w:w="1419" w:type="dxa"/>
            <w:vMerge/>
          </w:tcPr>
          <w:p w14:paraId="567FF6AA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0626A99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5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3"/>
                <w:szCs w:val="23"/>
              </w:rPr>
            </w:pPr>
          </w:p>
          <w:p w14:paraId="14447A1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日（正月十八）</w:t>
            </w:r>
          </w:p>
          <w:p w14:paraId="220CB0B4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5BE3B5E4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100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教学案例：基于雨课堂智慧教学工具开展混合式教学</w:t>
            </w:r>
          </w:p>
        </w:tc>
        <w:tc>
          <w:tcPr>
            <w:tcW w:w="3401" w:type="dxa"/>
            <w:vAlign w:val="center"/>
          </w:tcPr>
          <w:p w14:paraId="49C5D720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杨桂娣</w:t>
            </w:r>
          </w:p>
          <w:p w14:paraId="45DAC4A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 w:line="225" w:lineRule="auto"/>
              <w:ind w:left="107" w:right="29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（福建农林大学生命科学学院化学生物系主任、教授，国家精品在线开放课程获</w:t>
            </w:r>
          </w:p>
          <w:p w14:paraId="74B75FA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奖教师）</w:t>
            </w:r>
          </w:p>
        </w:tc>
      </w:tr>
      <w:tr w:rsidR="00415119" w:rsidRPr="00B64B9F" w14:paraId="5E7AB821" w14:textId="77777777" w:rsidTr="0004142E">
        <w:trPr>
          <w:trHeight w:val="1247"/>
          <w:jc w:val="center"/>
        </w:trPr>
        <w:tc>
          <w:tcPr>
            <w:tcW w:w="1419" w:type="dxa"/>
            <w:vMerge/>
          </w:tcPr>
          <w:p w14:paraId="0896815C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10ED4D6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5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3"/>
                <w:szCs w:val="23"/>
              </w:rPr>
            </w:pPr>
          </w:p>
          <w:p w14:paraId="7ABE93D2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日（正月十九）</w:t>
            </w:r>
          </w:p>
          <w:p w14:paraId="7C39DCB7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52D55B6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100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教学案例：以学生为中心的混合式教学——小班翻转课堂教学设计思路与实践</w:t>
            </w:r>
          </w:p>
        </w:tc>
        <w:tc>
          <w:tcPr>
            <w:tcW w:w="3401" w:type="dxa"/>
            <w:vAlign w:val="center"/>
          </w:tcPr>
          <w:p w14:paraId="5E1F7EAA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朱桂萍</w:t>
            </w:r>
          </w:p>
          <w:p w14:paraId="794B253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 w:line="225" w:lineRule="auto"/>
              <w:ind w:left="107" w:right="29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（北京市教学名师，清华大学电机系教授、副系主任，首届国家精品在线开放课</w:t>
            </w:r>
          </w:p>
          <w:p w14:paraId="52DF603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程获奖教师）</w:t>
            </w:r>
          </w:p>
        </w:tc>
      </w:tr>
      <w:tr w:rsidR="00415119" w:rsidRPr="00B64B9F" w14:paraId="4C08E658" w14:textId="77777777" w:rsidTr="0004142E">
        <w:trPr>
          <w:trHeight w:val="935"/>
          <w:jc w:val="center"/>
        </w:trPr>
        <w:tc>
          <w:tcPr>
            <w:tcW w:w="1419" w:type="dxa"/>
            <w:vMerge/>
          </w:tcPr>
          <w:p w14:paraId="24F6B2E4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273993B2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4"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13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日（正月二十）</w:t>
            </w:r>
          </w:p>
          <w:p w14:paraId="66E3D65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4DA3077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96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教学案例：雨课堂远程教学的探索与实践</w:t>
            </w:r>
          </w:p>
        </w:tc>
        <w:tc>
          <w:tcPr>
            <w:tcW w:w="3401" w:type="dxa"/>
            <w:vAlign w:val="center"/>
          </w:tcPr>
          <w:p w14:paraId="026373F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张静</w:t>
            </w:r>
          </w:p>
          <w:p w14:paraId="3C63D877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（长江大学副教授，物理教育研究所所</w:t>
            </w:r>
          </w:p>
          <w:p w14:paraId="5D7426F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长，湖北省青年教学能手）</w:t>
            </w:r>
          </w:p>
        </w:tc>
      </w:tr>
      <w:tr w:rsidR="00415119" w:rsidRPr="00B64B9F" w14:paraId="6094B1E3" w14:textId="77777777" w:rsidTr="0004142E">
        <w:trPr>
          <w:trHeight w:val="1560"/>
          <w:jc w:val="center"/>
        </w:trPr>
        <w:tc>
          <w:tcPr>
            <w:tcW w:w="1419" w:type="dxa"/>
            <w:vMerge/>
          </w:tcPr>
          <w:p w14:paraId="0C79926B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2EF2BB2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7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35"/>
                <w:szCs w:val="35"/>
              </w:rPr>
            </w:pPr>
          </w:p>
          <w:p w14:paraId="3103C946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14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日（正月二十一）</w:t>
            </w:r>
          </w:p>
          <w:p w14:paraId="794D5C0A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27D0F52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改造教学形态—</w:t>
            </w:r>
          </w:p>
          <w:p w14:paraId="1658B27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 w:line="225" w:lineRule="auto"/>
              <w:ind w:left="107" w:right="45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—开展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SPOC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与翻转课堂结合的混合式教学实践与心得</w:t>
            </w:r>
          </w:p>
        </w:tc>
        <w:tc>
          <w:tcPr>
            <w:tcW w:w="3401" w:type="dxa"/>
            <w:vAlign w:val="center"/>
          </w:tcPr>
          <w:p w14:paraId="63C2E03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周加贝</w:t>
            </w:r>
          </w:p>
          <w:p w14:paraId="462049D0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 w:line="225" w:lineRule="auto"/>
              <w:ind w:left="107" w:right="94"/>
              <w:rPr>
                <w:rFonts w:ascii="微软雅黑" w:eastAsia="微软雅黑" w:hAnsi="Times New Roman" w:cs="微软雅黑"/>
                <w:color w:val="000000" w:themeColor="text1"/>
                <w:spacing w:val="-9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5"/>
                <w:kern w:val="0"/>
                <w:sz w:val="18"/>
                <w:szCs w:val="18"/>
              </w:rPr>
              <w:t>四川大学化学工程学院讲师，曾获得十佳青年教师、校探究式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spacing w:val="-5"/>
                <w:kern w:val="0"/>
                <w:sz w:val="18"/>
                <w:szCs w:val="18"/>
              </w:rPr>
              <w:t>-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5"/>
                <w:kern w:val="0"/>
                <w:sz w:val="18"/>
                <w:szCs w:val="18"/>
              </w:rPr>
              <w:t>小班化竞赛工科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9"/>
                <w:kern w:val="0"/>
                <w:sz w:val="18"/>
                <w:szCs w:val="18"/>
              </w:rPr>
              <w:t>第一名、四川大学“五粮春青年教师优秀</w:t>
            </w:r>
          </w:p>
          <w:p w14:paraId="5FBC945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23"/>
                <w:kern w:val="0"/>
                <w:sz w:val="18"/>
                <w:szCs w:val="18"/>
              </w:rPr>
              <w:t>教学奖”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415119" w:rsidRPr="00B64B9F" w14:paraId="1017684F" w14:textId="77777777" w:rsidTr="0004142E">
        <w:trPr>
          <w:trHeight w:val="1562"/>
          <w:jc w:val="center"/>
        </w:trPr>
        <w:tc>
          <w:tcPr>
            <w:tcW w:w="1419" w:type="dxa"/>
            <w:vMerge/>
          </w:tcPr>
          <w:p w14:paraId="43794634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1E87129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9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35"/>
                <w:szCs w:val="35"/>
              </w:rPr>
            </w:pPr>
          </w:p>
          <w:p w14:paraId="3EE0A1D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15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日（正月二十二）</w:t>
            </w:r>
          </w:p>
          <w:p w14:paraId="4AAE7CEB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22FB10D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 w:line="225" w:lineRule="auto"/>
              <w:ind w:left="107" w:right="96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教学案例：教育信息技术与教育教学的深度融合——雨课堂预习复习模块的设计与实施、雨课堂用于大容量班</w:t>
            </w:r>
          </w:p>
          <w:p w14:paraId="14C227A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级混合式教学的关键问题</w:t>
            </w:r>
          </w:p>
        </w:tc>
        <w:tc>
          <w:tcPr>
            <w:tcW w:w="3401" w:type="dxa"/>
            <w:vAlign w:val="center"/>
          </w:tcPr>
          <w:p w14:paraId="77771A4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于歆杰</w:t>
            </w:r>
          </w:p>
          <w:p w14:paraId="2F394C3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 w:line="225" w:lineRule="auto"/>
              <w:ind w:left="107" w:right="40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（北京市教学名师，清华大学电机系教授、党委书记，清华大学首届“新百年教学成果奖”、清华大学标杆课获奖教师，</w:t>
            </w:r>
          </w:p>
          <w:p w14:paraId="442D11F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首届国家精品在线开放课程获奖教师）</w:t>
            </w:r>
          </w:p>
        </w:tc>
      </w:tr>
      <w:tr w:rsidR="00415119" w:rsidRPr="00B64B9F" w14:paraId="662C8F54" w14:textId="77777777" w:rsidTr="0004142E">
        <w:trPr>
          <w:trHeight w:val="623"/>
          <w:jc w:val="center"/>
        </w:trPr>
        <w:tc>
          <w:tcPr>
            <w:tcW w:w="1419" w:type="dxa"/>
            <w:vMerge/>
          </w:tcPr>
          <w:p w14:paraId="6D0952EC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19BF18BB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16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日（正月二十三）</w:t>
            </w:r>
          </w:p>
          <w:p w14:paraId="53246E1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37A12082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教学案例：混合式教学设计</w:t>
            </w:r>
          </w:p>
          <w:p w14:paraId="3B68EA20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与应用</w:t>
            </w:r>
          </w:p>
        </w:tc>
        <w:tc>
          <w:tcPr>
            <w:tcW w:w="3401" w:type="dxa"/>
            <w:vAlign w:val="center"/>
          </w:tcPr>
          <w:p w14:paraId="42EAB1BB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姚闽娜</w:t>
            </w:r>
          </w:p>
          <w:p w14:paraId="40B1202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（福建农林大学食品科学学院副教授）</w:t>
            </w:r>
          </w:p>
        </w:tc>
      </w:tr>
      <w:tr w:rsidR="00415119" w:rsidRPr="00B64B9F" w14:paraId="0C9331E5" w14:textId="77777777" w:rsidTr="0004142E">
        <w:trPr>
          <w:trHeight w:val="936"/>
          <w:jc w:val="center"/>
        </w:trPr>
        <w:tc>
          <w:tcPr>
            <w:tcW w:w="1419" w:type="dxa"/>
            <w:vMerge/>
          </w:tcPr>
          <w:p w14:paraId="568364B4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09BB296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4" w:line="322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17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日（正月二十四）</w:t>
            </w:r>
          </w:p>
          <w:p w14:paraId="6C30305A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0FBBE80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98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教学案例：数字时代的颠覆式教学——基于雨课堂实现</w:t>
            </w:r>
          </w:p>
          <w:p w14:paraId="36C12DC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异地教学经验分享</w:t>
            </w:r>
          </w:p>
        </w:tc>
        <w:tc>
          <w:tcPr>
            <w:tcW w:w="3401" w:type="dxa"/>
            <w:vAlign w:val="center"/>
          </w:tcPr>
          <w:p w14:paraId="2C06384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李自豪</w:t>
            </w:r>
          </w:p>
          <w:p w14:paraId="05AB02B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（香港演艺学院教学副院长）</w:t>
            </w:r>
          </w:p>
        </w:tc>
      </w:tr>
      <w:tr w:rsidR="00415119" w:rsidRPr="00B64B9F" w14:paraId="527BFB29" w14:textId="77777777" w:rsidTr="0004142E">
        <w:trPr>
          <w:trHeight w:val="935"/>
          <w:jc w:val="center"/>
        </w:trPr>
        <w:tc>
          <w:tcPr>
            <w:tcW w:w="1419" w:type="dxa"/>
            <w:vMerge/>
          </w:tcPr>
          <w:p w14:paraId="05EDDFC2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11ADC67C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4" w:line="322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18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日（正月二十五）</w:t>
            </w:r>
          </w:p>
          <w:p w14:paraId="52A42E94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7F9BD20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4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教学案例：主动拥抱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倒逼教改——翻转课堂从理论到实</w:t>
            </w:r>
          </w:p>
          <w:p w14:paraId="17D671A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践</w:t>
            </w:r>
          </w:p>
        </w:tc>
        <w:tc>
          <w:tcPr>
            <w:tcW w:w="3401" w:type="dxa"/>
            <w:vAlign w:val="center"/>
          </w:tcPr>
          <w:p w14:paraId="18D3C6C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郭建鹏</w:t>
            </w:r>
          </w:p>
          <w:p w14:paraId="0F7E6EDB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（厦门大学教育研究院教授、教育心理研</w:t>
            </w:r>
          </w:p>
          <w:p w14:paraId="006F8CD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究所所长）</w:t>
            </w:r>
          </w:p>
        </w:tc>
      </w:tr>
      <w:tr w:rsidR="00415119" w:rsidRPr="00B64B9F" w14:paraId="54E2F3C2" w14:textId="77777777" w:rsidTr="0004142E">
        <w:trPr>
          <w:trHeight w:val="935"/>
          <w:jc w:val="center"/>
        </w:trPr>
        <w:tc>
          <w:tcPr>
            <w:tcW w:w="1419" w:type="dxa"/>
            <w:vMerge/>
          </w:tcPr>
          <w:p w14:paraId="795F3DEB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55D7467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4" w:line="322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19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日（正月二十六）</w:t>
            </w:r>
          </w:p>
          <w:p w14:paraId="3EB8662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4333D536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100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教学案例：信息化教学提升职教课程效果</w:t>
            </w:r>
          </w:p>
        </w:tc>
        <w:tc>
          <w:tcPr>
            <w:tcW w:w="3401" w:type="dxa"/>
            <w:vAlign w:val="center"/>
          </w:tcPr>
          <w:p w14:paraId="368759C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向秀清</w:t>
            </w:r>
          </w:p>
          <w:p w14:paraId="018CD782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（四川护理职业学院护理系特色护理教</w:t>
            </w:r>
          </w:p>
          <w:p w14:paraId="13343506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研室主任）</w:t>
            </w:r>
          </w:p>
        </w:tc>
      </w:tr>
      <w:tr w:rsidR="00415119" w:rsidRPr="00B64B9F" w14:paraId="38AD9797" w14:textId="77777777" w:rsidTr="0004142E">
        <w:trPr>
          <w:trHeight w:val="624"/>
          <w:jc w:val="center"/>
        </w:trPr>
        <w:tc>
          <w:tcPr>
            <w:tcW w:w="1419" w:type="dxa"/>
            <w:vMerge w:val="restart"/>
            <w:vAlign w:val="center"/>
          </w:tcPr>
          <w:p w14:paraId="21AE30E2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5" w:lineRule="auto"/>
              <w:ind w:left="259" w:right="247" w:firstLine="88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模块三：</w:t>
            </w:r>
            <w:r w:rsidRPr="00B64B9F"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教学示范课</w:t>
            </w:r>
          </w:p>
        </w:tc>
        <w:tc>
          <w:tcPr>
            <w:tcW w:w="2410" w:type="dxa"/>
            <w:vAlign w:val="center"/>
          </w:tcPr>
          <w:p w14:paraId="32961057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20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日（正月二十七）</w:t>
            </w:r>
          </w:p>
          <w:p w14:paraId="41FDA2F6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3A618A8A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互动答疑：基于雨课堂开展</w:t>
            </w:r>
          </w:p>
          <w:p w14:paraId="4B0C9B6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远程教学</w:t>
            </w:r>
          </w:p>
        </w:tc>
        <w:tc>
          <w:tcPr>
            <w:tcW w:w="3401" w:type="dxa"/>
            <w:vAlign w:val="center"/>
          </w:tcPr>
          <w:p w14:paraId="3DB3E03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  <w:tr w:rsidR="00415119" w:rsidRPr="00B64B9F" w14:paraId="28812CAF" w14:textId="77777777" w:rsidTr="0004142E">
        <w:trPr>
          <w:trHeight w:val="935"/>
          <w:jc w:val="center"/>
        </w:trPr>
        <w:tc>
          <w:tcPr>
            <w:tcW w:w="1419" w:type="dxa"/>
            <w:vMerge/>
          </w:tcPr>
          <w:p w14:paraId="769D4E20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5" w:lineRule="auto"/>
              <w:ind w:left="259" w:right="247" w:firstLine="88"/>
              <w:jc w:val="left"/>
              <w:rPr>
                <w:rFonts w:ascii="微软雅黑" w:eastAsia="微软雅黑" w:hAnsi="Times New Roman" w:cs="微软雅黑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BCB0C67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4" w:line="322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21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日（正月二十八）</w:t>
            </w:r>
          </w:p>
          <w:p w14:paraId="07A778C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3ED0337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示范课：《旋光异构》</w:t>
            </w:r>
          </w:p>
        </w:tc>
        <w:tc>
          <w:tcPr>
            <w:tcW w:w="3401" w:type="dxa"/>
            <w:vAlign w:val="center"/>
          </w:tcPr>
          <w:p w14:paraId="545354A4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曹敏惠</w:t>
            </w:r>
          </w:p>
          <w:p w14:paraId="1BE2ED7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（华中农业大学理学院副教授，首批国家</w:t>
            </w:r>
          </w:p>
          <w:p w14:paraId="6BBC0E6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精品在线开放课程获奖教师）</w:t>
            </w:r>
          </w:p>
        </w:tc>
      </w:tr>
      <w:tr w:rsidR="00415119" w:rsidRPr="00B64B9F" w14:paraId="6DDA6319" w14:textId="77777777" w:rsidTr="0004142E">
        <w:trPr>
          <w:trHeight w:val="935"/>
          <w:jc w:val="center"/>
        </w:trPr>
        <w:tc>
          <w:tcPr>
            <w:tcW w:w="1419" w:type="dxa"/>
            <w:vMerge/>
          </w:tcPr>
          <w:p w14:paraId="7E9BEFF1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3F50DD7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4" w:line="322" w:lineRule="exact"/>
              <w:ind w:left="135" w:right="127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日（正月二十九）</w:t>
            </w:r>
          </w:p>
          <w:p w14:paraId="1C4E2F2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7E74833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100"/>
              <w:rPr>
                <w:rFonts w:ascii="微软雅黑" w:eastAsia="微软雅黑" w:hAnsi="Times New Roman" w:cs="微软雅黑"/>
                <w:color w:val="000000" w:themeColor="text1"/>
                <w:spacing w:val="-18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案例分析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18"/>
                <w:kern w:val="0"/>
                <w:sz w:val="18"/>
                <w:szCs w:val="18"/>
              </w:rPr>
              <w:t>：“翻转课堂”助力打造“混合式金课”</w:t>
            </w:r>
          </w:p>
        </w:tc>
        <w:tc>
          <w:tcPr>
            <w:tcW w:w="3401" w:type="dxa"/>
            <w:vAlign w:val="center"/>
          </w:tcPr>
          <w:p w14:paraId="56DC070A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曹敏惠</w:t>
            </w:r>
          </w:p>
          <w:p w14:paraId="5206EDE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（华中农业大学理学院副教授，首批国家</w:t>
            </w:r>
          </w:p>
          <w:p w14:paraId="6EE1F75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精品在线开放课程获奖教师）</w:t>
            </w:r>
          </w:p>
        </w:tc>
      </w:tr>
      <w:tr w:rsidR="00415119" w:rsidRPr="00B64B9F" w14:paraId="01DD6486" w14:textId="77777777" w:rsidTr="0004142E">
        <w:trPr>
          <w:trHeight w:val="1562"/>
          <w:jc w:val="center"/>
        </w:trPr>
        <w:tc>
          <w:tcPr>
            <w:tcW w:w="1419" w:type="dxa"/>
            <w:vMerge/>
          </w:tcPr>
          <w:p w14:paraId="6E18B396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44AE64EC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23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日（二月初一）</w:t>
            </w:r>
          </w:p>
          <w:p w14:paraId="71628D12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6CCAD57C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示范课：《电路原理》</w:t>
            </w:r>
          </w:p>
        </w:tc>
        <w:tc>
          <w:tcPr>
            <w:tcW w:w="3401" w:type="dxa"/>
            <w:vAlign w:val="center"/>
          </w:tcPr>
          <w:p w14:paraId="3C6CF04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陈燕秀</w:t>
            </w:r>
          </w:p>
          <w:p w14:paraId="3A49D15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 w:line="225" w:lineRule="auto"/>
              <w:ind w:left="107" w:right="93"/>
              <w:rPr>
                <w:rFonts w:ascii="微软雅黑" w:eastAsia="微软雅黑" w:hAnsi="Times New Roman" w:cs="微软雅黑"/>
                <w:color w:val="000000" w:themeColor="text1"/>
                <w:spacing w:val="-9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5"/>
                <w:kern w:val="0"/>
                <w:sz w:val="18"/>
                <w:szCs w:val="18"/>
              </w:rPr>
              <w:t>（贵州理工学院电气与信息工程学院教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授，全国优秀教师、贵州理工学院首届教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9"/>
                <w:kern w:val="0"/>
                <w:sz w:val="18"/>
                <w:szCs w:val="18"/>
              </w:rPr>
              <w:t>学名师，省双一流课程《电路原理》课程</w:t>
            </w:r>
          </w:p>
          <w:p w14:paraId="3CF0EDB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负责人）</w:t>
            </w:r>
          </w:p>
        </w:tc>
      </w:tr>
      <w:tr w:rsidR="00415119" w:rsidRPr="00B64B9F" w14:paraId="2F355681" w14:textId="77777777" w:rsidTr="0004142E">
        <w:trPr>
          <w:trHeight w:val="1559"/>
          <w:jc w:val="center"/>
        </w:trPr>
        <w:tc>
          <w:tcPr>
            <w:tcW w:w="1419" w:type="dxa"/>
            <w:vMerge/>
          </w:tcPr>
          <w:p w14:paraId="25661BA2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593EDD1C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24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日（二月初二）</w:t>
            </w:r>
          </w:p>
          <w:p w14:paraId="5BB5620C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587F4F42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100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案例分析：如何利用慕课资源开展混合式教学</w:t>
            </w:r>
          </w:p>
        </w:tc>
        <w:tc>
          <w:tcPr>
            <w:tcW w:w="3401" w:type="dxa"/>
            <w:vAlign w:val="center"/>
          </w:tcPr>
          <w:p w14:paraId="27107C3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陈燕秀</w:t>
            </w:r>
          </w:p>
          <w:p w14:paraId="3E79BFF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 w:line="225" w:lineRule="auto"/>
              <w:ind w:left="107" w:right="93"/>
              <w:rPr>
                <w:rFonts w:ascii="微软雅黑" w:eastAsia="微软雅黑" w:hAnsi="Times New Roman" w:cs="微软雅黑"/>
                <w:color w:val="000000" w:themeColor="text1"/>
                <w:spacing w:val="-9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5"/>
                <w:kern w:val="0"/>
                <w:sz w:val="18"/>
                <w:szCs w:val="18"/>
              </w:rPr>
              <w:t>（贵州理工学院电气与信息工程学院教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授，全国优秀教师、贵州理工学院首届教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9"/>
                <w:kern w:val="0"/>
                <w:sz w:val="18"/>
                <w:szCs w:val="18"/>
              </w:rPr>
              <w:t>学名师，省双一流课程《电路原理》课程</w:t>
            </w:r>
          </w:p>
          <w:p w14:paraId="5FC54D5A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负责人）</w:t>
            </w:r>
          </w:p>
        </w:tc>
      </w:tr>
      <w:tr w:rsidR="00415119" w:rsidRPr="00B64B9F" w14:paraId="310DDCC9" w14:textId="77777777" w:rsidTr="0004142E">
        <w:trPr>
          <w:trHeight w:val="935"/>
          <w:jc w:val="center"/>
        </w:trPr>
        <w:tc>
          <w:tcPr>
            <w:tcW w:w="1419" w:type="dxa"/>
            <w:vMerge/>
          </w:tcPr>
          <w:p w14:paraId="2C44606A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56339C4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4"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25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日（二月初三）</w:t>
            </w:r>
          </w:p>
          <w:p w14:paraId="14FEF42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13E899D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示范课：《组合数学》</w:t>
            </w:r>
          </w:p>
        </w:tc>
        <w:tc>
          <w:tcPr>
            <w:tcW w:w="3401" w:type="dxa"/>
            <w:vAlign w:val="center"/>
          </w:tcPr>
          <w:p w14:paraId="5D638122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马昱春</w:t>
            </w:r>
          </w:p>
          <w:p w14:paraId="4D5DEAFD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（清华大学计算机系副教授，首届国家精</w:t>
            </w:r>
          </w:p>
          <w:p w14:paraId="270CCC7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品在线开放课程获奖教师）</w:t>
            </w:r>
          </w:p>
        </w:tc>
      </w:tr>
      <w:tr w:rsidR="00415119" w:rsidRPr="00B64B9F" w14:paraId="273D6DE2" w14:textId="77777777" w:rsidTr="0004142E">
        <w:trPr>
          <w:trHeight w:val="933"/>
          <w:jc w:val="center"/>
        </w:trPr>
        <w:tc>
          <w:tcPr>
            <w:tcW w:w="1419" w:type="dxa"/>
            <w:vMerge/>
          </w:tcPr>
          <w:p w14:paraId="7BDBCAC8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39FF4A9A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44"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26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日（二月初四）</w:t>
            </w:r>
          </w:p>
          <w:p w14:paraId="11DDB7C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01E14D14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5"/>
              <w:rPr>
                <w:rFonts w:ascii="微软雅黑" w:eastAsia="微软雅黑" w:hAnsi="Times New Roman" w:cs="微软雅黑"/>
                <w:color w:val="000000" w:themeColor="text1"/>
                <w:spacing w:val="-4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8"/>
                <w:kern w:val="0"/>
                <w:sz w:val="18"/>
                <w:szCs w:val="18"/>
              </w:rPr>
              <w:t>案例分析：混合式教学理念、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4"/>
                <w:kern w:val="0"/>
                <w:sz w:val="18"/>
                <w:szCs w:val="18"/>
              </w:rPr>
              <w:t>课堂实践的瓶颈对策及课程</w:t>
            </w:r>
          </w:p>
          <w:p w14:paraId="3B56B9A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7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设计方法</w:t>
            </w:r>
          </w:p>
        </w:tc>
        <w:tc>
          <w:tcPr>
            <w:tcW w:w="3401" w:type="dxa"/>
            <w:vAlign w:val="center"/>
          </w:tcPr>
          <w:p w14:paraId="091E11A6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马昱春</w:t>
            </w:r>
          </w:p>
          <w:p w14:paraId="6197B1B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（清华大学计算机系副教授，首届国家精</w:t>
            </w:r>
          </w:p>
          <w:p w14:paraId="1389C45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品在线开放课程获奖教师）</w:t>
            </w:r>
          </w:p>
        </w:tc>
      </w:tr>
      <w:tr w:rsidR="00415119" w:rsidRPr="00B64B9F" w14:paraId="281AD886" w14:textId="77777777" w:rsidTr="0004142E">
        <w:trPr>
          <w:trHeight w:val="1869"/>
          <w:jc w:val="center"/>
        </w:trPr>
        <w:tc>
          <w:tcPr>
            <w:tcW w:w="1419" w:type="dxa"/>
            <w:vMerge/>
          </w:tcPr>
          <w:p w14:paraId="7AAD46BF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648010C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27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日（二月初五）</w:t>
            </w:r>
          </w:p>
          <w:p w14:paraId="2011C61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64EA3C78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7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示范课：《运筹学》</w:t>
            </w:r>
          </w:p>
        </w:tc>
        <w:tc>
          <w:tcPr>
            <w:tcW w:w="3401" w:type="dxa"/>
            <w:vAlign w:val="center"/>
          </w:tcPr>
          <w:p w14:paraId="091EC40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7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马乐</w:t>
            </w:r>
          </w:p>
          <w:p w14:paraId="7C53F53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 w:line="225" w:lineRule="auto"/>
              <w:ind w:left="107" w:right="41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（重庆大学自动化学院，首届重庆市普通本科院校青年教师教学技能竞赛一等奖，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第二届全国高校青年教师教学竞赛自然科学应用学科组二等奖，重庆大学第三届</w:t>
            </w:r>
          </w:p>
          <w:p w14:paraId="3BF45983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青年教师教学基本功比赛一等奖获得者）</w:t>
            </w:r>
          </w:p>
        </w:tc>
      </w:tr>
      <w:tr w:rsidR="00415119" w:rsidRPr="00B64B9F" w14:paraId="56339BC5" w14:textId="77777777" w:rsidTr="0004142E">
        <w:trPr>
          <w:trHeight w:val="1872"/>
          <w:jc w:val="center"/>
        </w:trPr>
        <w:tc>
          <w:tcPr>
            <w:tcW w:w="1419" w:type="dxa"/>
            <w:vMerge/>
          </w:tcPr>
          <w:p w14:paraId="28F14FAB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4C8A156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28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日（二月初六）</w:t>
            </w:r>
          </w:p>
          <w:p w14:paraId="686513A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08AF965C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 w:line="225" w:lineRule="auto"/>
              <w:ind w:left="107" w:right="94"/>
              <w:rPr>
                <w:rFonts w:ascii="微软雅黑" w:eastAsia="微软雅黑" w:hAnsi="Times New Roman" w:cs="微软雅黑"/>
                <w:color w:val="000000" w:themeColor="text1"/>
                <w:spacing w:val="-14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spacing w:val="-14"/>
                <w:kern w:val="0"/>
                <w:sz w:val="18"/>
                <w:szCs w:val="18"/>
              </w:rPr>
              <w:t>案例分析：创新课堂教学，推动课堂革命</w:t>
            </w:r>
          </w:p>
        </w:tc>
        <w:tc>
          <w:tcPr>
            <w:tcW w:w="3401" w:type="dxa"/>
            <w:vAlign w:val="center"/>
          </w:tcPr>
          <w:p w14:paraId="5327ECBC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0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马乐</w:t>
            </w:r>
          </w:p>
          <w:p w14:paraId="3DB1D3AB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" w:line="225" w:lineRule="auto"/>
              <w:ind w:left="107" w:right="41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（重庆大学自动化学院，首届重庆市普通本科院校青年教师教学技能竞赛一等奖，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第二届全国高校青年教师教学竞赛自然科学应用学科组二等奖，重庆大学第三届</w:t>
            </w:r>
          </w:p>
          <w:p w14:paraId="6A122C1F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1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青年教师教学基本功比赛一等奖获得者）</w:t>
            </w:r>
          </w:p>
        </w:tc>
      </w:tr>
      <w:tr w:rsidR="00415119" w:rsidRPr="00B64B9F" w14:paraId="5CD8CF03" w14:textId="77777777" w:rsidTr="0004142E">
        <w:trPr>
          <w:trHeight w:val="626"/>
          <w:jc w:val="center"/>
        </w:trPr>
        <w:tc>
          <w:tcPr>
            <w:tcW w:w="1419" w:type="dxa"/>
            <w:vMerge/>
          </w:tcPr>
          <w:p w14:paraId="14EBADBC" w14:textId="77777777" w:rsidR="00415119" w:rsidRPr="00B64B9F" w:rsidRDefault="00415119" w:rsidP="0004142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"/>
                <w:szCs w:val="2"/>
              </w:rPr>
            </w:pPr>
          </w:p>
        </w:tc>
        <w:tc>
          <w:tcPr>
            <w:tcW w:w="2410" w:type="dxa"/>
            <w:vAlign w:val="center"/>
          </w:tcPr>
          <w:p w14:paraId="3074BE9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35" w:right="124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29</w:t>
            </w: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日（二月初七）</w:t>
            </w:r>
          </w:p>
          <w:p w14:paraId="09C18B85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35" w:right="126"/>
              <w:jc w:val="center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  <w:t>10:00-11:00</w:t>
            </w:r>
          </w:p>
        </w:tc>
        <w:tc>
          <w:tcPr>
            <w:tcW w:w="2410" w:type="dxa"/>
            <w:vAlign w:val="center"/>
          </w:tcPr>
          <w:p w14:paraId="611211CE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1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互动答疑：基于雨课堂开展</w:t>
            </w:r>
          </w:p>
          <w:p w14:paraId="0D41F749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4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远程教学</w:t>
            </w:r>
          </w:p>
        </w:tc>
        <w:tc>
          <w:tcPr>
            <w:tcW w:w="3401" w:type="dxa"/>
            <w:vAlign w:val="center"/>
          </w:tcPr>
          <w:p w14:paraId="36B87121" w14:textId="77777777" w:rsidR="00415119" w:rsidRPr="00B64B9F" w:rsidRDefault="00415119" w:rsidP="000414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2" w:lineRule="exact"/>
              <w:ind w:left="107"/>
              <w:rPr>
                <w:rFonts w:ascii="微软雅黑" w:eastAsia="微软雅黑" w:hAnsi="Times New Roman" w:cs="微软雅黑"/>
                <w:color w:val="000000" w:themeColor="text1"/>
                <w:kern w:val="0"/>
                <w:sz w:val="18"/>
                <w:szCs w:val="18"/>
              </w:rPr>
            </w:pPr>
            <w:r w:rsidRPr="00B64B9F">
              <w:rPr>
                <w:rFonts w:ascii="微软雅黑" w:eastAsia="微软雅黑" w:hAnsi="Times New Roman" w:cs="微软雅黑" w:hint="eastAsia"/>
                <w:color w:val="000000" w:themeColor="text1"/>
                <w:kern w:val="0"/>
                <w:sz w:val="18"/>
                <w:szCs w:val="18"/>
              </w:rPr>
              <w:t>熊程程（雨课堂）</w:t>
            </w:r>
          </w:p>
        </w:tc>
      </w:tr>
    </w:tbl>
    <w:p w14:paraId="048A7FA2" w14:textId="77777777" w:rsidR="00E22D78" w:rsidRPr="00090544" w:rsidRDefault="00E22D78" w:rsidP="00E22D78">
      <w:pPr>
        <w:kinsoku w:val="0"/>
        <w:overflowPunct w:val="0"/>
        <w:autoSpaceDE w:val="0"/>
        <w:autoSpaceDN w:val="0"/>
        <w:adjustRightInd w:val="0"/>
        <w:snapToGrid w:val="0"/>
        <w:spacing w:after="16"/>
        <w:jc w:val="center"/>
        <w:rPr>
          <w:rFonts w:ascii="仿宋_GB2312" w:eastAsia="仿宋_GB2312"/>
          <w:sz w:val="30"/>
          <w:szCs w:val="30"/>
        </w:rPr>
      </w:pPr>
      <w:r w:rsidRPr="00090544">
        <w:rPr>
          <w:rFonts w:ascii="仿宋_GB2312" w:eastAsia="仿宋_GB2312" w:hint="eastAsia"/>
          <w:sz w:val="30"/>
          <w:szCs w:val="30"/>
        </w:rPr>
        <w:t>全程助教答疑，随时随地解决您的问题</w:t>
      </w:r>
    </w:p>
    <w:p w14:paraId="504F1FA6" w14:textId="77777777" w:rsidR="00E22D78" w:rsidRPr="00090544" w:rsidRDefault="00E22D78" w:rsidP="00E22D78">
      <w:pPr>
        <w:kinsoku w:val="0"/>
        <w:overflowPunct w:val="0"/>
        <w:autoSpaceDE w:val="0"/>
        <w:autoSpaceDN w:val="0"/>
        <w:adjustRightInd w:val="0"/>
        <w:snapToGrid w:val="0"/>
        <w:ind w:left="789"/>
        <w:jc w:val="left"/>
        <w:rPr>
          <w:rFonts w:ascii="Microsoft JhengHei" w:eastAsia="Microsoft JhengHei" w:hAnsi="Times New Roman" w:cs="Microsoft JhengHei"/>
          <w:kern w:val="0"/>
          <w:sz w:val="20"/>
          <w:szCs w:val="20"/>
        </w:rPr>
      </w:pPr>
    </w:p>
    <w:p w14:paraId="067E0D2F" w14:textId="77777777" w:rsidR="00415119" w:rsidRDefault="00E22D78" w:rsidP="00675EE5">
      <w:pPr>
        <w:tabs>
          <w:tab w:val="left" w:pos="2340"/>
          <w:tab w:val="left" w:pos="4502"/>
          <w:tab w:val="left" w:pos="6754"/>
        </w:tabs>
        <w:kinsoku w:val="0"/>
        <w:overflowPunct w:val="0"/>
        <w:autoSpaceDE w:val="0"/>
        <w:autoSpaceDN w:val="0"/>
        <w:adjustRightInd w:val="0"/>
        <w:snapToGrid w:val="0"/>
        <w:spacing w:before="129"/>
        <w:ind w:right="341"/>
        <w:jc w:val="center"/>
        <w:rPr>
          <w:rFonts w:ascii="宋体" w:eastAsia="宋体" w:hAnsi="Times New Roman" w:cs="宋体"/>
          <w:kern w:val="0"/>
          <w:sz w:val="18"/>
          <w:szCs w:val="18"/>
        </w:rPr>
      </w:pPr>
      <w:r>
        <w:rPr>
          <w:rFonts w:ascii="宋体" w:eastAsia="宋体" w:hAnsi="Times New Roman" w:cs="宋体" w:hint="eastAsia"/>
          <w:kern w:val="0"/>
          <w:sz w:val="18"/>
          <w:szCs w:val="18"/>
        </w:rPr>
        <w:t xml:space="preserve"> </w:t>
      </w:r>
      <w:r>
        <w:rPr>
          <w:rFonts w:ascii="宋体" w:eastAsia="宋体" w:hAnsi="Times New Roman" w:cs="宋体"/>
          <w:kern w:val="0"/>
          <w:sz w:val="18"/>
          <w:szCs w:val="18"/>
        </w:rPr>
        <w:t xml:space="preserve">      </w:t>
      </w:r>
      <w:r w:rsidR="00675EE5" w:rsidRPr="00373699">
        <w:rPr>
          <w:rFonts w:ascii="宋体" w:eastAsia="宋体" w:hAnsi="宋体" w:hint="eastAsia"/>
          <w:noProof/>
          <w:color w:val="000000" w:themeColor="text1"/>
          <w:sz w:val="28"/>
          <w:szCs w:val="28"/>
        </w:rPr>
        <w:drawing>
          <wp:inline distT="0" distB="0" distL="0" distR="0" wp14:anchorId="49CA1908" wp14:editId="692F1C93">
            <wp:extent cx="2006600" cy="2665807"/>
            <wp:effectExtent l="0" t="0" r="0" b="1270"/>
            <wp:docPr id="4" name="图片 4" descr="C:\Users\macbook\Desktop\42ae6ed18ee084bcd9e6c3fe9b09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book\Desktop\42ae6ed18ee084bcd9e6c3fe9b09e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58" cy="267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6A70" w14:textId="77777777" w:rsidR="006C3798" w:rsidRDefault="006C3798" w:rsidP="00675EE5">
      <w:pPr>
        <w:tabs>
          <w:tab w:val="left" w:pos="2340"/>
          <w:tab w:val="left" w:pos="4502"/>
          <w:tab w:val="left" w:pos="6754"/>
        </w:tabs>
        <w:kinsoku w:val="0"/>
        <w:overflowPunct w:val="0"/>
        <w:autoSpaceDE w:val="0"/>
        <w:autoSpaceDN w:val="0"/>
        <w:adjustRightInd w:val="0"/>
        <w:snapToGrid w:val="0"/>
        <w:spacing w:before="129"/>
        <w:ind w:right="341"/>
        <w:jc w:val="center"/>
        <w:rPr>
          <w:rFonts w:ascii="宋体" w:eastAsia="宋体" w:hAnsi="Times New Roman" w:cs="宋体"/>
          <w:kern w:val="0"/>
          <w:sz w:val="18"/>
          <w:szCs w:val="18"/>
        </w:rPr>
      </w:pPr>
    </w:p>
    <w:p w14:paraId="391C2487" w14:textId="09C36085" w:rsidR="006C3798" w:rsidRDefault="006C3798">
      <w:pPr>
        <w:widowControl/>
        <w:jc w:val="left"/>
        <w:rPr>
          <w:rFonts w:ascii="宋体" w:eastAsia="宋体" w:hAnsi="Times New Roman" w:cs="宋体"/>
          <w:kern w:val="0"/>
          <w:sz w:val="18"/>
          <w:szCs w:val="18"/>
        </w:rPr>
      </w:pPr>
    </w:p>
    <w:sectPr w:rsidR="006C3798" w:rsidSect="00BC108C">
      <w:pgSz w:w="11906" w:h="16838"/>
      <w:pgMar w:top="1440" w:right="1133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2EEC" w14:textId="77777777" w:rsidR="00101258" w:rsidRDefault="00101258" w:rsidP="005A3BA1">
      <w:r>
        <w:separator/>
      </w:r>
    </w:p>
  </w:endnote>
  <w:endnote w:type="continuationSeparator" w:id="0">
    <w:p w14:paraId="5F9CEAC6" w14:textId="77777777" w:rsidR="00101258" w:rsidRDefault="00101258" w:rsidP="005A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EE9F5" w14:textId="77777777" w:rsidR="00101258" w:rsidRDefault="00101258" w:rsidP="005A3BA1">
      <w:r>
        <w:separator/>
      </w:r>
    </w:p>
  </w:footnote>
  <w:footnote w:type="continuationSeparator" w:id="0">
    <w:p w14:paraId="2C61C30C" w14:textId="77777777" w:rsidR="00101258" w:rsidRDefault="00101258" w:rsidP="005A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"/>
      <w:lvlJc w:val="left"/>
      <w:pPr>
        <w:ind w:left="1294" w:hanging="42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56" w:hanging="420"/>
      </w:pPr>
    </w:lvl>
    <w:lvl w:ilvl="2">
      <w:numFmt w:val="bullet"/>
      <w:lvlText w:val="•"/>
      <w:lvlJc w:val="left"/>
      <w:pPr>
        <w:ind w:left="3013" w:hanging="420"/>
      </w:pPr>
    </w:lvl>
    <w:lvl w:ilvl="3">
      <w:numFmt w:val="bullet"/>
      <w:lvlText w:val="•"/>
      <w:lvlJc w:val="left"/>
      <w:pPr>
        <w:ind w:left="3869" w:hanging="420"/>
      </w:pPr>
    </w:lvl>
    <w:lvl w:ilvl="4">
      <w:numFmt w:val="bullet"/>
      <w:lvlText w:val="•"/>
      <w:lvlJc w:val="left"/>
      <w:pPr>
        <w:ind w:left="4726" w:hanging="420"/>
      </w:pPr>
    </w:lvl>
    <w:lvl w:ilvl="5">
      <w:numFmt w:val="bullet"/>
      <w:lvlText w:val="•"/>
      <w:lvlJc w:val="left"/>
      <w:pPr>
        <w:ind w:left="5583" w:hanging="420"/>
      </w:pPr>
    </w:lvl>
    <w:lvl w:ilvl="6">
      <w:numFmt w:val="bullet"/>
      <w:lvlText w:val="•"/>
      <w:lvlJc w:val="left"/>
      <w:pPr>
        <w:ind w:left="6439" w:hanging="420"/>
      </w:pPr>
    </w:lvl>
    <w:lvl w:ilvl="7">
      <w:numFmt w:val="bullet"/>
      <w:lvlText w:val="•"/>
      <w:lvlJc w:val="left"/>
      <w:pPr>
        <w:ind w:left="7296" w:hanging="420"/>
      </w:pPr>
    </w:lvl>
    <w:lvl w:ilvl="8">
      <w:numFmt w:val="bullet"/>
      <w:lvlText w:val="•"/>
      <w:lvlJc w:val="left"/>
      <w:pPr>
        <w:ind w:left="8153" w:hanging="420"/>
      </w:pPr>
    </w:lvl>
  </w:abstractNum>
  <w:abstractNum w:abstractNumId="1" w15:restartNumberingAfterBreak="0">
    <w:nsid w:val="10C34242"/>
    <w:multiLevelType w:val="hybridMultilevel"/>
    <w:tmpl w:val="3F841944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1ED876E9"/>
    <w:multiLevelType w:val="hybridMultilevel"/>
    <w:tmpl w:val="1166E462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20505E6A"/>
    <w:multiLevelType w:val="hybridMultilevel"/>
    <w:tmpl w:val="A4CEFEF2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72D53848"/>
    <w:multiLevelType w:val="hybridMultilevel"/>
    <w:tmpl w:val="CB728D7A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D9"/>
    <w:rsid w:val="00005242"/>
    <w:rsid w:val="00013287"/>
    <w:rsid w:val="000167AE"/>
    <w:rsid w:val="00041BFB"/>
    <w:rsid w:val="000505E5"/>
    <w:rsid w:val="000514FB"/>
    <w:rsid w:val="00090544"/>
    <w:rsid w:val="000A5156"/>
    <w:rsid w:val="000D2B32"/>
    <w:rsid w:val="00101258"/>
    <w:rsid w:val="00126B47"/>
    <w:rsid w:val="001600D9"/>
    <w:rsid w:val="0019128E"/>
    <w:rsid w:val="001913E0"/>
    <w:rsid w:val="00210C91"/>
    <w:rsid w:val="00212BAF"/>
    <w:rsid w:val="00243E98"/>
    <w:rsid w:val="002642E8"/>
    <w:rsid w:val="002B085B"/>
    <w:rsid w:val="00324770"/>
    <w:rsid w:val="003328F3"/>
    <w:rsid w:val="00352976"/>
    <w:rsid w:val="00360F23"/>
    <w:rsid w:val="0037413D"/>
    <w:rsid w:val="0039274C"/>
    <w:rsid w:val="003C36FD"/>
    <w:rsid w:val="003C65F8"/>
    <w:rsid w:val="003E5BCE"/>
    <w:rsid w:val="00404775"/>
    <w:rsid w:val="00415119"/>
    <w:rsid w:val="0044370B"/>
    <w:rsid w:val="00464EBB"/>
    <w:rsid w:val="00471C13"/>
    <w:rsid w:val="004758A9"/>
    <w:rsid w:val="004871EE"/>
    <w:rsid w:val="00496E42"/>
    <w:rsid w:val="004C2036"/>
    <w:rsid w:val="004C7B2A"/>
    <w:rsid w:val="004C7E35"/>
    <w:rsid w:val="004D1727"/>
    <w:rsid w:val="004E5CD4"/>
    <w:rsid w:val="004F368A"/>
    <w:rsid w:val="0053430A"/>
    <w:rsid w:val="005A3BA1"/>
    <w:rsid w:val="005D2D4F"/>
    <w:rsid w:val="005D3852"/>
    <w:rsid w:val="005E4B71"/>
    <w:rsid w:val="005F46E6"/>
    <w:rsid w:val="00632B6A"/>
    <w:rsid w:val="0064224E"/>
    <w:rsid w:val="00644D0F"/>
    <w:rsid w:val="00675EE5"/>
    <w:rsid w:val="006C3798"/>
    <w:rsid w:val="006E0BF1"/>
    <w:rsid w:val="00703CD1"/>
    <w:rsid w:val="007045EC"/>
    <w:rsid w:val="00757881"/>
    <w:rsid w:val="007603D9"/>
    <w:rsid w:val="0078152A"/>
    <w:rsid w:val="007968BE"/>
    <w:rsid w:val="008133B2"/>
    <w:rsid w:val="008954B9"/>
    <w:rsid w:val="00895C95"/>
    <w:rsid w:val="008A7E91"/>
    <w:rsid w:val="008D1A38"/>
    <w:rsid w:val="0094257B"/>
    <w:rsid w:val="00985889"/>
    <w:rsid w:val="009B6BB6"/>
    <w:rsid w:val="009D58C7"/>
    <w:rsid w:val="009E73DB"/>
    <w:rsid w:val="009F0362"/>
    <w:rsid w:val="00A44973"/>
    <w:rsid w:val="00A5151B"/>
    <w:rsid w:val="00A55EF0"/>
    <w:rsid w:val="00B25B97"/>
    <w:rsid w:val="00B64B9F"/>
    <w:rsid w:val="00BC108C"/>
    <w:rsid w:val="00C21A39"/>
    <w:rsid w:val="00CA3F4B"/>
    <w:rsid w:val="00CE43B4"/>
    <w:rsid w:val="00CF17F2"/>
    <w:rsid w:val="00D17D13"/>
    <w:rsid w:val="00D24866"/>
    <w:rsid w:val="00D6245B"/>
    <w:rsid w:val="00DA58B1"/>
    <w:rsid w:val="00DB1C8D"/>
    <w:rsid w:val="00DB4FD9"/>
    <w:rsid w:val="00DD6773"/>
    <w:rsid w:val="00DE1385"/>
    <w:rsid w:val="00E019A5"/>
    <w:rsid w:val="00E22D78"/>
    <w:rsid w:val="00E3721C"/>
    <w:rsid w:val="00E407C2"/>
    <w:rsid w:val="00E75ECE"/>
    <w:rsid w:val="00E86CE0"/>
    <w:rsid w:val="00EC5093"/>
    <w:rsid w:val="00F27401"/>
    <w:rsid w:val="00F4365A"/>
    <w:rsid w:val="00FA0468"/>
    <w:rsid w:val="00FD4FFD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83AEE"/>
  <w15:docId w15:val="{B0ABC2E2-CCD9-4FA7-B58F-414CACAC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BA1"/>
    <w:rPr>
      <w:sz w:val="18"/>
      <w:szCs w:val="18"/>
    </w:rPr>
  </w:style>
  <w:style w:type="paragraph" w:styleId="a7">
    <w:name w:val="List Paragraph"/>
    <w:basedOn w:val="a"/>
    <w:uiPriority w:val="34"/>
    <w:qFormat/>
    <w:rsid w:val="0078152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167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167AE"/>
    <w:rPr>
      <w:sz w:val="18"/>
      <w:szCs w:val="18"/>
    </w:rPr>
  </w:style>
  <w:style w:type="character" w:styleId="aa">
    <w:name w:val="Hyperlink"/>
    <w:basedOn w:val="a0"/>
    <w:uiPriority w:val="99"/>
    <w:unhideWhenUsed/>
    <w:rsid w:val="00E3721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3721C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E86CE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bin</dc:creator>
  <cp:lastModifiedBy>佳 刘</cp:lastModifiedBy>
  <cp:revision>2</cp:revision>
  <cp:lastPrinted>2020-02-02T06:05:00Z</cp:lastPrinted>
  <dcterms:created xsi:type="dcterms:W3CDTF">2020-02-08T06:07:00Z</dcterms:created>
  <dcterms:modified xsi:type="dcterms:W3CDTF">2020-02-08T06:07:00Z</dcterms:modified>
</cp:coreProperties>
</file>